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D2E" w:rsidRPr="002A0D2E" w:rsidRDefault="002A0D2E" w:rsidP="002A0D2E">
      <w:pPr>
        <w:spacing w:line="480" w:lineRule="auto"/>
        <w:ind w:left="-144"/>
        <w:jc w:val="center"/>
        <w:rPr>
          <w:rFonts w:ascii="Times New Roman" w:hAnsi="Times New Roman" w:cs="Times New Roman"/>
        </w:rPr>
      </w:pPr>
      <w:bookmarkStart w:id="0" w:name="_GoBack"/>
    </w:p>
    <w:p w:rsidR="002A0D2E" w:rsidRPr="002A0D2E" w:rsidRDefault="002A0D2E" w:rsidP="002A0D2E">
      <w:pPr>
        <w:spacing w:line="480" w:lineRule="auto"/>
        <w:ind w:left="-144"/>
        <w:jc w:val="center"/>
        <w:rPr>
          <w:rFonts w:ascii="Times New Roman" w:hAnsi="Times New Roman" w:cs="Times New Roman"/>
        </w:rPr>
      </w:pPr>
    </w:p>
    <w:p w:rsidR="002A0D2E" w:rsidRPr="002A0D2E" w:rsidRDefault="002A0D2E" w:rsidP="002A0D2E">
      <w:pPr>
        <w:spacing w:line="480" w:lineRule="auto"/>
        <w:ind w:left="-144"/>
        <w:jc w:val="center"/>
        <w:rPr>
          <w:rFonts w:ascii="Times New Roman" w:hAnsi="Times New Roman" w:cs="Times New Roman"/>
        </w:rPr>
      </w:pPr>
    </w:p>
    <w:p w:rsidR="002A0D2E" w:rsidRPr="002A0D2E" w:rsidRDefault="002A0D2E" w:rsidP="002A0D2E">
      <w:pPr>
        <w:spacing w:line="480" w:lineRule="auto"/>
        <w:ind w:left="-144"/>
        <w:jc w:val="center"/>
        <w:rPr>
          <w:rFonts w:ascii="Times New Roman" w:hAnsi="Times New Roman" w:cs="Times New Roman"/>
        </w:rPr>
      </w:pPr>
    </w:p>
    <w:p w:rsidR="002A0D2E" w:rsidRPr="002A0D2E" w:rsidRDefault="002A0D2E" w:rsidP="002A0D2E">
      <w:pPr>
        <w:spacing w:line="480" w:lineRule="auto"/>
        <w:ind w:left="-144"/>
        <w:jc w:val="center"/>
        <w:rPr>
          <w:rFonts w:ascii="Times New Roman" w:hAnsi="Times New Roman" w:cs="Times New Roman"/>
        </w:rPr>
      </w:pPr>
    </w:p>
    <w:p w:rsidR="002A0D2E" w:rsidRPr="002A0D2E" w:rsidRDefault="002A0D2E" w:rsidP="002A0D2E">
      <w:pPr>
        <w:spacing w:line="480" w:lineRule="auto"/>
        <w:ind w:left="-144"/>
        <w:jc w:val="center"/>
        <w:rPr>
          <w:rFonts w:ascii="Times New Roman" w:hAnsi="Times New Roman" w:cs="Times New Roman"/>
        </w:rPr>
      </w:pPr>
      <w:r w:rsidRPr="002A0D2E">
        <w:rPr>
          <w:rFonts w:ascii="Times New Roman" w:hAnsi="Times New Roman" w:cs="Times New Roman"/>
        </w:rPr>
        <w:t>BACB Ethical guidelines</w:t>
      </w:r>
    </w:p>
    <w:p w:rsidR="002A0D2E" w:rsidRPr="002A0D2E" w:rsidRDefault="002A0D2E" w:rsidP="002A0D2E">
      <w:pPr>
        <w:spacing w:line="480" w:lineRule="auto"/>
        <w:ind w:left="-144"/>
        <w:jc w:val="center"/>
        <w:rPr>
          <w:rFonts w:ascii="Times New Roman" w:hAnsi="Times New Roman" w:cs="Times New Roman"/>
        </w:rPr>
      </w:pPr>
      <w:r w:rsidRPr="002A0D2E">
        <w:rPr>
          <w:rFonts w:ascii="Times New Roman" w:hAnsi="Times New Roman" w:cs="Times New Roman"/>
        </w:rPr>
        <w:t>Student’s Name:</w:t>
      </w:r>
    </w:p>
    <w:p w:rsidR="002A0D2E" w:rsidRPr="002A0D2E" w:rsidRDefault="002A0D2E" w:rsidP="002A0D2E">
      <w:pPr>
        <w:spacing w:line="480" w:lineRule="auto"/>
        <w:jc w:val="center"/>
        <w:rPr>
          <w:rFonts w:ascii="Times New Roman" w:hAnsi="Times New Roman" w:cs="Times New Roman"/>
          <w:shd w:val="clear" w:color="auto" w:fill="FFFFFF"/>
        </w:rPr>
      </w:pPr>
      <w:r w:rsidRPr="002A0D2E">
        <w:rPr>
          <w:rFonts w:ascii="Times New Roman" w:hAnsi="Times New Roman" w:cs="Times New Roman"/>
        </w:rPr>
        <w:t>Institutional Affiliation</w:t>
      </w:r>
    </w:p>
    <w:p w:rsidR="002A0D2E" w:rsidRPr="002A0D2E" w:rsidRDefault="002A0D2E" w:rsidP="002A0D2E">
      <w:pPr>
        <w:spacing w:line="480" w:lineRule="auto"/>
        <w:jc w:val="center"/>
        <w:rPr>
          <w:rFonts w:ascii="Times New Roman" w:hAnsi="Times New Roman" w:cs="Times New Roman"/>
          <w:b/>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2A0D2E" w:rsidRPr="002A0D2E" w:rsidRDefault="002A0D2E"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jc w:val="center"/>
        <w:rPr>
          <w:rFonts w:ascii="Times New Roman" w:hAnsi="Times New Roman" w:cs="Times New Roman"/>
          <w:b/>
        </w:rPr>
      </w:pPr>
      <w:r w:rsidRPr="002A0D2E">
        <w:rPr>
          <w:rFonts w:ascii="Times New Roman" w:hAnsi="Times New Roman" w:cs="Times New Roman"/>
          <w:b/>
        </w:rPr>
        <w:lastRenderedPageBreak/>
        <w:t>BACB Ethical Guidelines</w:t>
      </w:r>
    </w:p>
    <w:p w:rsidR="00084741" w:rsidRPr="002A0D2E" w:rsidRDefault="005A7EBF" w:rsidP="002A0D2E">
      <w:pPr>
        <w:spacing w:after="90" w:line="480" w:lineRule="auto"/>
        <w:rPr>
          <w:rFonts w:ascii="Times New Roman" w:eastAsia="Times New Roman" w:hAnsi="Times New Roman" w:cs="Times New Roman"/>
        </w:rPr>
      </w:pPr>
      <w:r w:rsidRPr="002A0D2E">
        <w:rPr>
          <w:rFonts w:ascii="Times New Roman" w:hAnsi="Times New Roman" w:cs="Times New Roman"/>
        </w:rPr>
        <w:t>Post 1</w:t>
      </w:r>
    </w:p>
    <w:p w:rsidR="002A0D2E" w:rsidRPr="002A0D2E" w:rsidRDefault="002A0D2E" w:rsidP="002A0D2E">
      <w:pPr>
        <w:pStyle w:val="NormalWeb"/>
        <w:spacing w:after="150" w:line="480" w:lineRule="auto"/>
        <w:rPr>
          <w:rFonts w:eastAsia="Times New Roman"/>
          <w:b/>
        </w:rPr>
      </w:pPr>
      <w:r w:rsidRPr="002A0D2E">
        <w:rPr>
          <w:rFonts w:eastAsia="Times New Roman"/>
          <w:b/>
        </w:rPr>
        <w:t>Name the show and the targeted person along with his or her occupation</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The TV program is ‘Suits” American TV series that involves the legal presentation of cases in a court. The targeted person is Mike Ross who </w:t>
      </w:r>
      <w:r w:rsidR="00311E14" w:rsidRPr="002A0D2E">
        <w:rPr>
          <w:rFonts w:eastAsia="Times New Roman"/>
        </w:rPr>
        <w:t>is</w:t>
      </w:r>
      <w:r w:rsidRPr="002A0D2E">
        <w:rPr>
          <w:rFonts w:eastAsia="Times New Roman"/>
        </w:rPr>
        <w:t xml:space="preserve"> a law associate for Harvey. </w:t>
      </w:r>
      <w:r w:rsidR="00311E14">
        <w:rPr>
          <w:rFonts w:eastAsia="Times New Roman"/>
        </w:rPr>
        <w:t xml:space="preserve">On the other hand, </w:t>
      </w:r>
      <w:r w:rsidRPr="002A0D2E">
        <w:rPr>
          <w:rFonts w:eastAsia="Times New Roman"/>
        </w:rPr>
        <w:t xml:space="preserve">Mike did not attend law school but he manages to present his clients in a court of law. </w:t>
      </w:r>
    </w:p>
    <w:p w:rsidR="002A0D2E" w:rsidRPr="002A0D2E" w:rsidRDefault="002A0D2E" w:rsidP="002A0D2E">
      <w:pPr>
        <w:pStyle w:val="NormalWeb"/>
        <w:spacing w:after="150" w:line="480" w:lineRule="auto"/>
        <w:rPr>
          <w:rFonts w:eastAsia="Times New Roman"/>
          <w:b/>
        </w:rPr>
      </w:pPr>
      <w:r w:rsidRPr="002A0D2E">
        <w:rPr>
          <w:rFonts w:eastAsia="Times New Roman"/>
          <w:b/>
        </w:rPr>
        <w:t>Briefly describe the scene in which the specific violation took place</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 In episode two of Suite TV series, we came across the Mike Ross who is a former student of law, making a living illegally by taking law school admission test for other students. </w:t>
      </w:r>
      <w:r w:rsidR="00311E14">
        <w:rPr>
          <w:rFonts w:eastAsia="Times New Roman"/>
        </w:rPr>
        <w:t xml:space="preserve">In addition to this, </w:t>
      </w:r>
      <w:r w:rsidRPr="002A0D2E">
        <w:rPr>
          <w:rFonts w:eastAsia="Times New Roman"/>
        </w:rPr>
        <w:t>Mik</w:t>
      </w:r>
      <w:r w:rsidR="00311E14">
        <w:rPr>
          <w:rFonts w:eastAsia="Times New Roman"/>
        </w:rPr>
        <w:t xml:space="preserve">e </w:t>
      </w:r>
      <w:r w:rsidRPr="002A0D2E">
        <w:rPr>
          <w:rFonts w:eastAsia="Times New Roman"/>
        </w:rPr>
        <w:t>agrees to present a drug dealer, Trevor with full knowl</w:t>
      </w:r>
      <w:r w:rsidR="00311E14">
        <w:rPr>
          <w:rFonts w:eastAsia="Times New Roman"/>
        </w:rPr>
        <w:t xml:space="preserve">edge that he was a drug dealer and ad a result </w:t>
      </w:r>
      <w:r w:rsidRPr="002A0D2E">
        <w:rPr>
          <w:rFonts w:eastAsia="Times New Roman"/>
        </w:rPr>
        <w:t xml:space="preserve">violating legal professional principles. </w:t>
      </w:r>
      <w:r w:rsidR="00311E14">
        <w:rPr>
          <w:rFonts w:eastAsia="Times New Roman"/>
        </w:rPr>
        <w:t>It is this way where Mike accepted</w:t>
      </w:r>
      <w:r w:rsidRPr="002A0D2E">
        <w:rPr>
          <w:rFonts w:eastAsia="Times New Roman"/>
        </w:rPr>
        <w:t xml:space="preserve"> to deliver a case of Marijuana for Trevor who is also his best friend. Mike and Harvey try cases while knowing that Mike is a fraud. </w:t>
      </w:r>
      <w:r w:rsidR="00311E14">
        <w:rPr>
          <w:rFonts w:eastAsia="Times New Roman"/>
        </w:rPr>
        <w:t xml:space="preserve">This is not good to try something that </w:t>
      </w:r>
      <w:proofErr w:type="gramStart"/>
      <w:r w:rsidR="00311E14">
        <w:rPr>
          <w:rFonts w:eastAsia="Times New Roman"/>
        </w:rPr>
        <w:t>its</w:t>
      </w:r>
      <w:proofErr w:type="gramEnd"/>
      <w:r w:rsidR="00311E14">
        <w:rPr>
          <w:rFonts w:eastAsia="Times New Roman"/>
        </w:rPr>
        <w:t xml:space="preserve"> known its bad sides.</w:t>
      </w:r>
    </w:p>
    <w:p w:rsidR="002A0D2E" w:rsidRPr="002A0D2E" w:rsidRDefault="002A0D2E" w:rsidP="002A0D2E">
      <w:pPr>
        <w:pStyle w:val="NormalWeb"/>
        <w:spacing w:after="150" w:line="480" w:lineRule="auto"/>
        <w:rPr>
          <w:rFonts w:eastAsia="Times New Roman"/>
          <w:b/>
        </w:rPr>
      </w:pPr>
      <w:r w:rsidRPr="002A0D2E">
        <w:rPr>
          <w:rFonts w:eastAsia="Times New Roman"/>
          <w:b/>
        </w:rPr>
        <w:t>State the BACB Guideline the incident violates (number and summary). Provide citation but write in your own words, demonstrating understanding</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The incident of making an illegal living by taking law school admission test for other students and protecting drug dealer goes against BACB ethical guideline no. 1.02 which require professional to maintain competence in all their undertaking (Bailey, 2005). </w:t>
      </w:r>
      <w:r w:rsidR="00311E14">
        <w:rPr>
          <w:rFonts w:eastAsia="Times New Roman"/>
        </w:rPr>
        <w:t xml:space="preserve">In supporting this, it is good to have a good skill of operating some things like </w:t>
      </w:r>
      <w:r w:rsidR="00422337">
        <w:rPr>
          <w:rFonts w:eastAsia="Times New Roman"/>
        </w:rPr>
        <w:t xml:space="preserve">drug dealing. It is said that there is no </w:t>
      </w:r>
      <w:r w:rsidR="00422337">
        <w:rPr>
          <w:rFonts w:eastAsia="Times New Roman"/>
        </w:rPr>
        <w:lastRenderedPageBreak/>
        <w:t xml:space="preserve">thief and someone at the side protecting because all are thieves. </w:t>
      </w:r>
      <w:r w:rsidRPr="002A0D2E">
        <w:rPr>
          <w:rFonts w:eastAsia="Times New Roman"/>
        </w:rPr>
        <w:t xml:space="preserve">Competence requires professionals to make a decision or provide consultancy on the basis of experience, skills, and knowledge. Mike present cases for the client while he has no law school knowledge or certification. </w:t>
      </w:r>
    </w:p>
    <w:p w:rsidR="002A0D2E" w:rsidRPr="002A0D2E" w:rsidRDefault="002A0D2E" w:rsidP="002A0D2E">
      <w:pPr>
        <w:pStyle w:val="NormalWeb"/>
        <w:spacing w:after="150" w:line="480" w:lineRule="auto"/>
        <w:rPr>
          <w:rFonts w:eastAsia="Times New Roman"/>
          <w:b/>
        </w:rPr>
      </w:pPr>
      <w:r w:rsidRPr="002A0D2E">
        <w:rPr>
          <w:rFonts w:eastAsia="Times New Roman"/>
          <w:b/>
        </w:rPr>
        <w:t>Explain why it is a violation. Use objective writing</w:t>
      </w:r>
    </w:p>
    <w:p w:rsidR="002A0D2E" w:rsidRPr="00912E67" w:rsidRDefault="002A0D2E" w:rsidP="002A0D2E">
      <w:pPr>
        <w:pStyle w:val="NormalWeb"/>
        <w:spacing w:after="150" w:line="480" w:lineRule="auto"/>
      </w:pPr>
      <w:r w:rsidRPr="002A0D2E">
        <w:rPr>
          <w:rFonts w:eastAsia="Times New Roman"/>
        </w:rPr>
        <w:t xml:space="preserve">Despite that Mike has good knowledge of the law, he is not supposed to present cases for a client he has not attended the school of law. </w:t>
      </w:r>
      <w:r w:rsidR="00912E67">
        <w:rPr>
          <w:rFonts w:eastAsia="Times New Roman"/>
        </w:rPr>
        <w:t>In supporting this</w:t>
      </w:r>
      <w:r w:rsidR="00912E67" w:rsidRPr="00912E67">
        <w:t xml:space="preserve">, Law provides equality and confidence to the administration of the justice. This equality and confidence of law add to the contentment and expediency of the people. The rules and regulations give or make smooth path to drive with relative security, devoid of these rules it would have been impractical for people to attend their offices every day I time. Society is turning out to be more and more complex everyday and without the survival of an elaborate system of laws, it is not likely to live in society. </w:t>
      </w:r>
      <w:r w:rsidRPr="002A0D2E">
        <w:rPr>
          <w:rFonts w:eastAsia="Times New Roman"/>
        </w:rPr>
        <w:t xml:space="preserve">Again, it’s unethical to do law admission test for other students. Competence principal requires that a person to make a decision based on knowledge, skills, and experience which Mike lacks since he has not attended the school of law. </w:t>
      </w:r>
      <w:r w:rsidR="00912E67">
        <w:rPr>
          <w:rFonts w:eastAsia="Times New Roman"/>
        </w:rPr>
        <w:t xml:space="preserve">Finally, </w:t>
      </w:r>
      <w:r w:rsidR="00912E67">
        <w:rPr>
          <w:rFonts w:ascii="Georgia" w:hAnsi="Georgia"/>
          <w:color w:val="333333"/>
          <w:sz w:val="26"/>
          <w:szCs w:val="26"/>
        </w:rPr>
        <w:t xml:space="preserve">Law is an intrinsically unenthusiastic thing, in the sense that its </w:t>
      </w:r>
      <w:r w:rsidR="00912E67" w:rsidRPr="00912E67">
        <w:t xml:space="preserve">requirement springs mainly from the flaw of man. Mike should check on this </w:t>
      </w:r>
      <w:r w:rsidR="00912E67">
        <w:t xml:space="preserve">and this is </w:t>
      </w:r>
      <w:r w:rsidR="00912E67" w:rsidRPr="00912E67">
        <w:t xml:space="preserve">because </w:t>
      </w:r>
      <w:r w:rsidR="00912E67">
        <w:t>o</w:t>
      </w:r>
      <w:r w:rsidR="00912E67" w:rsidRPr="00912E67">
        <w:t>ne’s aptitude to plan depends on having comparatively stable rules that are predictable in advance.</w:t>
      </w:r>
    </w:p>
    <w:p w:rsidR="002A0D2E" w:rsidRPr="002A0D2E" w:rsidRDefault="002A0D2E" w:rsidP="002A0D2E">
      <w:pPr>
        <w:pStyle w:val="NormalWeb"/>
        <w:spacing w:after="150" w:line="480" w:lineRule="auto"/>
        <w:rPr>
          <w:rFonts w:eastAsia="Times New Roman"/>
          <w:b/>
        </w:rPr>
      </w:pPr>
      <w:r w:rsidRPr="002A0D2E">
        <w:rPr>
          <w:rFonts w:eastAsia="Times New Roman"/>
          <w:b/>
        </w:rPr>
        <w:t>Describe what the person could have done instead</w:t>
      </w:r>
    </w:p>
    <w:p w:rsidR="002A0D2E" w:rsidRPr="002A0D2E" w:rsidRDefault="002A0D2E" w:rsidP="002A0D2E">
      <w:pPr>
        <w:pStyle w:val="NormalWeb"/>
        <w:spacing w:after="150" w:line="480" w:lineRule="auto"/>
        <w:rPr>
          <w:rFonts w:eastAsia="Times New Roman"/>
        </w:rPr>
      </w:pPr>
      <w:r w:rsidRPr="002A0D2E">
        <w:rPr>
          <w:rFonts w:eastAsia="Times New Roman"/>
        </w:rPr>
        <w:lastRenderedPageBreak/>
        <w:t xml:space="preserve">Mike could have helped Harvey with advice on the cases but not presenting clients with no credentials. Mike could also have looked for other means of making an income rather than doing a law school admission test for other students because it is unethical to practice. </w:t>
      </w:r>
    </w:p>
    <w:p w:rsidR="002A0D2E" w:rsidRPr="002A0D2E" w:rsidRDefault="002A0D2E" w:rsidP="002A0D2E">
      <w:pPr>
        <w:pStyle w:val="NormalWeb"/>
        <w:spacing w:after="150" w:line="480" w:lineRule="auto"/>
        <w:rPr>
          <w:rFonts w:eastAsia="Times New Roman"/>
          <w:b/>
        </w:rPr>
      </w:pPr>
      <w:r w:rsidRPr="002A0D2E">
        <w:rPr>
          <w:rFonts w:eastAsia="Times New Roman"/>
          <w:b/>
        </w:rPr>
        <w:t>Post 2</w:t>
      </w:r>
    </w:p>
    <w:p w:rsidR="002A0D2E" w:rsidRPr="002A0D2E" w:rsidRDefault="002A0D2E" w:rsidP="002A0D2E">
      <w:pPr>
        <w:pStyle w:val="NormalWeb"/>
        <w:spacing w:after="150" w:line="480" w:lineRule="auto"/>
        <w:rPr>
          <w:rFonts w:eastAsia="Times New Roman"/>
          <w:b/>
        </w:rPr>
      </w:pPr>
      <w:r w:rsidRPr="002A0D2E">
        <w:rPr>
          <w:rFonts w:eastAsia="Times New Roman"/>
          <w:b/>
        </w:rPr>
        <w:t>Name the show and the targeted person along with his or her occupation</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The show is ‘The Professional (TV series) which is a British crime-action drama television show. The targeted person in this TV program is George Cowley who is a law enforcement officer and a criminal intelligence 5(CI5) who has more power and experience than a police officer to deal with crime. </w:t>
      </w:r>
    </w:p>
    <w:p w:rsidR="002A0D2E" w:rsidRPr="002A0D2E" w:rsidRDefault="002A0D2E" w:rsidP="002A0D2E">
      <w:pPr>
        <w:pStyle w:val="NormalWeb"/>
        <w:spacing w:after="150" w:line="480" w:lineRule="auto"/>
        <w:rPr>
          <w:rFonts w:eastAsia="Times New Roman"/>
          <w:b/>
        </w:rPr>
      </w:pPr>
      <w:r w:rsidRPr="002A0D2E">
        <w:rPr>
          <w:rFonts w:eastAsia="Times New Roman"/>
          <w:b/>
        </w:rPr>
        <w:t>Briefly describe the scene in which the specific violation took place</w:t>
      </w:r>
    </w:p>
    <w:p w:rsidR="002A0D2E" w:rsidRPr="002A0D2E" w:rsidRDefault="002A0D2E" w:rsidP="002A0D2E">
      <w:pPr>
        <w:pStyle w:val="NormalWeb"/>
        <w:spacing w:after="150" w:line="480" w:lineRule="auto"/>
        <w:rPr>
          <w:rFonts w:eastAsia="Times New Roman"/>
        </w:rPr>
      </w:pPr>
      <w:r w:rsidRPr="002A0D2E">
        <w:rPr>
          <w:rFonts w:eastAsia="Times New Roman"/>
        </w:rPr>
        <w:t>In episode 15 of The Professional TV series, George Cowley uses unconventional and illegal methods to beat criminals; He tortures criminals to get information from them. Cowley claims that a person should fight fire with fire.</w:t>
      </w:r>
    </w:p>
    <w:p w:rsidR="002A0D2E" w:rsidRPr="002A0D2E" w:rsidRDefault="002A0D2E" w:rsidP="002A0D2E">
      <w:pPr>
        <w:pStyle w:val="NormalWeb"/>
        <w:spacing w:after="150" w:line="480" w:lineRule="auto"/>
        <w:rPr>
          <w:rFonts w:eastAsia="Times New Roman"/>
          <w:b/>
        </w:rPr>
      </w:pPr>
      <w:r w:rsidRPr="002A0D2E">
        <w:rPr>
          <w:rFonts w:eastAsia="Times New Roman"/>
          <w:b/>
        </w:rPr>
        <w:t>State the BACB Guideline the incident violates (number and summary). Provide citation but write in your own words, demonstrating understanding</w:t>
      </w:r>
    </w:p>
    <w:p w:rsidR="002A0D2E" w:rsidRPr="002A0D2E" w:rsidRDefault="002A0D2E" w:rsidP="002A0D2E">
      <w:pPr>
        <w:pStyle w:val="NormalWeb"/>
        <w:spacing w:after="150" w:line="480" w:lineRule="auto"/>
        <w:rPr>
          <w:rFonts w:eastAsia="Times New Roman"/>
        </w:rPr>
      </w:pPr>
      <w:r w:rsidRPr="002A0D2E">
        <w:rPr>
          <w:rFonts w:eastAsia="Times New Roman"/>
        </w:rPr>
        <w:t>The incident of using illegal method to beat criminal so that to retrieve information from them goes against BACB guideline number 1.04 which require professionals to maintain integrity at all times (</w:t>
      </w:r>
      <w:proofErr w:type="spellStart"/>
      <w:r w:rsidRPr="002A0D2E">
        <w:rPr>
          <w:rFonts w:eastAsia="Times New Roman"/>
        </w:rPr>
        <w:t>Hassert</w:t>
      </w:r>
      <w:proofErr w:type="spellEnd"/>
      <w:r w:rsidRPr="002A0D2E">
        <w:rPr>
          <w:rFonts w:eastAsia="Times New Roman"/>
        </w:rPr>
        <w:t xml:space="preserve">, 2008). Integrity requires the professional to be honest and truthful ensure he or he does not engage in unethical or illegal behavior.  </w:t>
      </w:r>
    </w:p>
    <w:p w:rsidR="002A0D2E" w:rsidRPr="002A0D2E" w:rsidRDefault="002A0D2E" w:rsidP="002A0D2E">
      <w:pPr>
        <w:pStyle w:val="NormalWeb"/>
        <w:spacing w:after="150" w:line="480" w:lineRule="auto"/>
        <w:rPr>
          <w:rFonts w:eastAsia="Times New Roman"/>
          <w:b/>
        </w:rPr>
      </w:pPr>
      <w:r w:rsidRPr="002A0D2E">
        <w:rPr>
          <w:rFonts w:eastAsia="Times New Roman"/>
          <w:b/>
        </w:rPr>
        <w:lastRenderedPageBreak/>
        <w:t>Explain why it is a violation. Use objective writing</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Using illegal methods to torture criminals, such as, burning them with a hot piece of metal goes against BACB ethical guidelines. The professional such as George Cowley is supposed to use legal mean to retrieve information from criminal but not torturing them. BACB ethical guideline no. 1.04 emphasize on maintaining integrity among professional. By observing integrity means that an officer will observe law in all his or her activity. Cowley violates integrity principal by torturing criminal which goes against the law. </w:t>
      </w:r>
    </w:p>
    <w:p w:rsidR="002A0D2E" w:rsidRPr="002A0D2E" w:rsidRDefault="002A0D2E" w:rsidP="002A0D2E">
      <w:pPr>
        <w:pStyle w:val="NormalWeb"/>
        <w:spacing w:after="150" w:line="480" w:lineRule="auto"/>
        <w:rPr>
          <w:rFonts w:eastAsia="Times New Roman"/>
          <w:b/>
        </w:rPr>
      </w:pPr>
      <w:r w:rsidRPr="002A0D2E">
        <w:rPr>
          <w:rFonts w:eastAsia="Times New Roman"/>
          <w:b/>
        </w:rPr>
        <w:t>Describe what the person could have done instead</w:t>
      </w:r>
    </w:p>
    <w:p w:rsidR="000C674B" w:rsidRPr="002A0D2E" w:rsidRDefault="00706A7B" w:rsidP="002A0D2E">
      <w:pPr>
        <w:pStyle w:val="NormalWeb"/>
        <w:spacing w:before="0" w:beforeAutospacing="0" w:after="150" w:afterAutospacing="0" w:line="480" w:lineRule="auto"/>
        <w:rPr>
          <w:rFonts w:eastAsia="Times New Roman"/>
        </w:rPr>
      </w:pPr>
      <w:r>
        <w:rPr>
          <w:rFonts w:eastAsia="Times New Roman"/>
        </w:rPr>
        <w:t xml:space="preserve">There are very many things that he could have done to be safe and respected. First of all, </w:t>
      </w:r>
      <w:r w:rsidR="002A0D2E" w:rsidRPr="002A0D2E">
        <w:rPr>
          <w:rFonts w:eastAsia="Times New Roman"/>
        </w:rPr>
        <w:t xml:space="preserve">George Cowley could have maintained a friendly relationship with </w:t>
      </w:r>
      <w:r>
        <w:rPr>
          <w:rFonts w:eastAsia="Times New Roman"/>
        </w:rPr>
        <w:t xml:space="preserve">all those </w:t>
      </w:r>
      <w:r w:rsidR="002A0D2E" w:rsidRPr="002A0D2E">
        <w:rPr>
          <w:rFonts w:eastAsia="Times New Roman"/>
        </w:rPr>
        <w:t>criminal so that they can get to trust him and share information with him concerning criminal a</w:t>
      </w:r>
      <w:r>
        <w:rPr>
          <w:rFonts w:eastAsia="Times New Roman"/>
        </w:rPr>
        <w:t xml:space="preserve">ctivities and terrorist threats hence gaining more experiences. In this way, he will be able to do his business with a good skill and security from other criminals. </w:t>
      </w:r>
      <w:r w:rsidR="002A0D2E" w:rsidRPr="002A0D2E">
        <w:rPr>
          <w:rFonts w:eastAsia="Times New Roman"/>
        </w:rPr>
        <w:t xml:space="preserve"> </w:t>
      </w:r>
      <w:r>
        <w:rPr>
          <w:rFonts w:eastAsia="Times New Roman"/>
        </w:rPr>
        <w:t>It is true that w</w:t>
      </w:r>
      <w:r w:rsidR="002A0D2E" w:rsidRPr="002A0D2E">
        <w:rPr>
          <w:rFonts w:eastAsia="Times New Roman"/>
        </w:rPr>
        <w:t>hen criminal are shown acceptance and love they tend to open up and share information with officers which are a legal way to get information from them</w:t>
      </w:r>
      <w:r w:rsidR="00BE40A9" w:rsidRPr="002A0D2E">
        <w:rPr>
          <w:rFonts w:eastAsia="Times New Roman"/>
        </w:rPr>
        <w:t xml:space="preserve">. </w:t>
      </w:r>
      <w:r>
        <w:rPr>
          <w:rFonts w:eastAsia="Times New Roman"/>
        </w:rPr>
        <w:t xml:space="preserve">In addition to this, when criminal are loved, they will show more ways on how they do their dirty things. It is in this case George could have gained more hence benefiting. I am not supporting that being a criminal is good but am on the points how George could have done to succeed. Another thing that he could have done is that, he could have showed them that he is not new in the thing so that they will not suspect him as any person or someone who is there to spy their dirty deals. </w:t>
      </w:r>
    </w:p>
    <w:p w:rsidR="00706A7B" w:rsidRPr="002A0D2E" w:rsidRDefault="00706A7B" w:rsidP="002A0D2E">
      <w:pPr>
        <w:spacing w:line="480" w:lineRule="auto"/>
        <w:rPr>
          <w:rFonts w:ascii="Times New Roman" w:hAnsi="Times New Roman" w:cs="Times New Roman"/>
        </w:rPr>
      </w:pPr>
    </w:p>
    <w:p w:rsidR="000C674B" w:rsidRPr="002A0D2E" w:rsidRDefault="000C674B" w:rsidP="002A0D2E">
      <w:pPr>
        <w:spacing w:line="480" w:lineRule="auto"/>
        <w:jc w:val="center"/>
        <w:rPr>
          <w:rFonts w:ascii="Times New Roman" w:hAnsi="Times New Roman" w:cs="Times New Roman"/>
        </w:rPr>
      </w:pPr>
      <w:r w:rsidRPr="002A0D2E">
        <w:rPr>
          <w:rFonts w:ascii="Times New Roman" w:hAnsi="Times New Roman" w:cs="Times New Roman"/>
        </w:rPr>
        <w:lastRenderedPageBreak/>
        <w:t>References</w:t>
      </w:r>
    </w:p>
    <w:p w:rsidR="000C674B" w:rsidRPr="002A0D2E" w:rsidRDefault="001E646A" w:rsidP="002A0D2E">
      <w:pPr>
        <w:pStyle w:val="Bibliography"/>
        <w:spacing w:line="480" w:lineRule="auto"/>
        <w:ind w:left="720" w:hanging="720"/>
        <w:rPr>
          <w:rFonts w:ascii="Times New Roman" w:hAnsi="Times New Roman" w:cs="Times New Roman"/>
          <w:noProof/>
        </w:rPr>
      </w:pPr>
      <w:r w:rsidRPr="002A0D2E">
        <w:rPr>
          <w:rFonts w:ascii="Times New Roman" w:hAnsi="Times New Roman" w:cs="Times New Roman"/>
        </w:rPr>
        <w:fldChar w:fldCharType="begin"/>
      </w:r>
      <w:r w:rsidR="000C674B" w:rsidRPr="002A0D2E">
        <w:rPr>
          <w:rFonts w:ascii="Times New Roman" w:hAnsi="Times New Roman" w:cs="Times New Roman"/>
        </w:rPr>
        <w:instrText xml:space="preserve"> BIBLIOGRAPHY  \l 1033 </w:instrText>
      </w:r>
      <w:r w:rsidRPr="002A0D2E">
        <w:rPr>
          <w:rFonts w:ascii="Times New Roman" w:hAnsi="Times New Roman" w:cs="Times New Roman"/>
        </w:rPr>
        <w:fldChar w:fldCharType="separate"/>
      </w:r>
      <w:r w:rsidR="000C674B" w:rsidRPr="002A0D2E">
        <w:rPr>
          <w:rFonts w:ascii="Times New Roman" w:hAnsi="Times New Roman" w:cs="Times New Roman"/>
          <w:noProof/>
        </w:rPr>
        <w:t xml:space="preserve">Bailey, J. &amp;. (2005). </w:t>
      </w:r>
      <w:r w:rsidR="000C674B" w:rsidRPr="002A0D2E">
        <w:rPr>
          <w:rFonts w:ascii="Times New Roman" w:hAnsi="Times New Roman" w:cs="Times New Roman"/>
          <w:i/>
          <w:iCs/>
          <w:noProof/>
        </w:rPr>
        <w:t>Ethics for Behavior Analysts: A Practical Guide to the Behavior Analyst Certification Board Guidelines for Responsible Conduct. .</w:t>
      </w:r>
      <w:r w:rsidR="000C674B" w:rsidRPr="002A0D2E">
        <w:rPr>
          <w:rFonts w:ascii="Times New Roman" w:hAnsi="Times New Roman" w:cs="Times New Roman"/>
          <w:noProof/>
        </w:rPr>
        <w:t xml:space="preserve"> Lawrence Erlbaum Associates, Publishers.</w:t>
      </w:r>
    </w:p>
    <w:p w:rsidR="000C674B" w:rsidRPr="002A0D2E" w:rsidRDefault="000C674B" w:rsidP="002A0D2E">
      <w:pPr>
        <w:pStyle w:val="Bibliography"/>
        <w:spacing w:line="480" w:lineRule="auto"/>
        <w:ind w:left="720" w:hanging="720"/>
        <w:rPr>
          <w:rFonts w:ascii="Times New Roman" w:hAnsi="Times New Roman" w:cs="Times New Roman"/>
          <w:noProof/>
        </w:rPr>
      </w:pPr>
      <w:r w:rsidRPr="002A0D2E">
        <w:rPr>
          <w:rFonts w:ascii="Times New Roman" w:hAnsi="Times New Roman" w:cs="Times New Roman"/>
          <w:noProof/>
        </w:rPr>
        <w:t xml:space="preserve">Hassert, D. K. (2008). The Licensing of Behavior Analysts: Protecting the profession and the public. </w:t>
      </w:r>
      <w:r w:rsidRPr="002A0D2E">
        <w:rPr>
          <w:rFonts w:ascii="Times New Roman" w:hAnsi="Times New Roman" w:cs="Times New Roman"/>
          <w:i/>
          <w:iCs/>
          <w:noProof/>
        </w:rPr>
        <w:t>Journal of Early and Intensive Behavior Intervention. 5 (2)</w:t>
      </w:r>
      <w:r w:rsidRPr="002A0D2E">
        <w:rPr>
          <w:rFonts w:ascii="Times New Roman" w:hAnsi="Times New Roman" w:cs="Times New Roman"/>
          <w:noProof/>
        </w:rPr>
        <w:t>, 8–19.</w:t>
      </w:r>
    </w:p>
    <w:p w:rsidR="000C674B" w:rsidRPr="002A0D2E" w:rsidRDefault="001E646A" w:rsidP="002A0D2E">
      <w:pPr>
        <w:spacing w:line="480" w:lineRule="auto"/>
        <w:rPr>
          <w:rFonts w:ascii="Times New Roman" w:hAnsi="Times New Roman" w:cs="Times New Roman"/>
        </w:rPr>
      </w:pPr>
      <w:r w:rsidRPr="002A0D2E">
        <w:rPr>
          <w:rFonts w:ascii="Times New Roman" w:hAnsi="Times New Roman" w:cs="Times New Roman"/>
        </w:rPr>
        <w:fldChar w:fldCharType="end"/>
      </w:r>
      <w:bookmarkEnd w:id="0"/>
    </w:p>
    <w:sectPr w:rsidR="000C674B" w:rsidRPr="002A0D2E" w:rsidSect="000C67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3534" w:rsidRDefault="00003534" w:rsidP="000C674B">
      <w:r>
        <w:separator/>
      </w:r>
    </w:p>
  </w:endnote>
  <w:endnote w:type="continuationSeparator" w:id="0">
    <w:p w:rsidR="00003534" w:rsidRDefault="00003534" w:rsidP="000C67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3534" w:rsidRDefault="00003534" w:rsidP="000C674B">
      <w:r>
        <w:separator/>
      </w:r>
    </w:p>
  </w:footnote>
  <w:footnote w:type="continuationSeparator" w:id="0">
    <w:p w:rsidR="00003534" w:rsidRDefault="00003534" w:rsidP="000C67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74B" w:rsidRPr="000C674B" w:rsidRDefault="000C674B" w:rsidP="000C674B">
    <w:pPr>
      <w:pStyle w:val="Header"/>
      <w:rPr>
        <w:rFonts w:ascii="Times New Roman" w:hAnsi="Times New Roman" w:cs="Times New Roman"/>
      </w:rPr>
    </w:pPr>
    <w:r w:rsidRPr="000C674B">
      <w:rPr>
        <w:rFonts w:ascii="Times New Roman" w:hAnsi="Times New Roman" w:cs="Times New Roman"/>
      </w:rPr>
      <w:t>BACB ETHICALGUIDELINES</w:t>
    </w:r>
  </w:p>
  <w:sdt>
    <w:sdtPr>
      <w:rPr>
        <w:rFonts w:ascii="Times New Roman" w:hAnsi="Times New Roman" w:cs="Times New Roman"/>
      </w:rPr>
      <w:id w:val="-2129692083"/>
      <w:docPartObj>
        <w:docPartGallery w:val="Page Numbers (Top of Page)"/>
        <w:docPartUnique/>
      </w:docPartObj>
    </w:sdtPr>
    <w:sdtEndPr>
      <w:rPr>
        <w:noProof/>
      </w:rPr>
    </w:sdtEndPr>
    <w:sdtContent>
      <w:p w:rsidR="000C674B" w:rsidRPr="000C674B" w:rsidRDefault="001E646A">
        <w:pPr>
          <w:pStyle w:val="Header"/>
          <w:jc w:val="right"/>
          <w:rPr>
            <w:rFonts w:ascii="Times New Roman" w:hAnsi="Times New Roman" w:cs="Times New Roman"/>
          </w:rPr>
        </w:pPr>
        <w:r w:rsidRPr="000C674B">
          <w:rPr>
            <w:rFonts w:ascii="Times New Roman" w:hAnsi="Times New Roman" w:cs="Times New Roman"/>
          </w:rPr>
          <w:fldChar w:fldCharType="begin"/>
        </w:r>
        <w:r w:rsidR="000C674B" w:rsidRPr="000C674B">
          <w:rPr>
            <w:rFonts w:ascii="Times New Roman" w:hAnsi="Times New Roman" w:cs="Times New Roman"/>
          </w:rPr>
          <w:instrText xml:space="preserve"> PAGE   \* MERGEFORMAT </w:instrText>
        </w:r>
        <w:r w:rsidRPr="000C674B">
          <w:rPr>
            <w:rFonts w:ascii="Times New Roman" w:hAnsi="Times New Roman" w:cs="Times New Roman"/>
          </w:rPr>
          <w:fldChar w:fldCharType="separate"/>
        </w:r>
        <w:r w:rsidR="00DC284F">
          <w:rPr>
            <w:rFonts w:ascii="Times New Roman" w:hAnsi="Times New Roman" w:cs="Times New Roman"/>
            <w:noProof/>
          </w:rPr>
          <w:t>5</w:t>
        </w:r>
        <w:r w:rsidRPr="000C674B">
          <w:rPr>
            <w:rFonts w:ascii="Times New Roman" w:hAnsi="Times New Roman" w:cs="Times New Roman"/>
            <w:noProof/>
          </w:rPr>
          <w:fldChar w:fldCharType="end"/>
        </w:r>
      </w:p>
    </w:sdtContent>
  </w:sdt>
  <w:p w:rsidR="000C674B" w:rsidRPr="000C674B" w:rsidRDefault="000C674B" w:rsidP="000C674B">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74B" w:rsidRPr="000C674B" w:rsidRDefault="000C674B" w:rsidP="000C674B">
    <w:pPr>
      <w:pStyle w:val="Header"/>
      <w:rPr>
        <w:rFonts w:ascii="Times New Roman" w:hAnsi="Times New Roman" w:cs="Times New Roman"/>
      </w:rPr>
    </w:pPr>
    <w:r w:rsidRPr="000C674B">
      <w:rPr>
        <w:rFonts w:ascii="Times New Roman" w:hAnsi="Times New Roman" w:cs="Times New Roman"/>
      </w:rPr>
      <w:t>Running Head: BACB ETHICALGUIDELINES</w:t>
    </w:r>
  </w:p>
  <w:sdt>
    <w:sdtPr>
      <w:rPr>
        <w:rFonts w:ascii="Times New Roman" w:hAnsi="Times New Roman" w:cs="Times New Roman"/>
      </w:rPr>
      <w:id w:val="421616570"/>
      <w:docPartObj>
        <w:docPartGallery w:val="Page Numbers (Top of Page)"/>
        <w:docPartUnique/>
      </w:docPartObj>
    </w:sdtPr>
    <w:sdtEndPr>
      <w:rPr>
        <w:noProof/>
      </w:rPr>
    </w:sdtEndPr>
    <w:sdtContent>
      <w:p w:rsidR="000C674B" w:rsidRPr="000C674B" w:rsidRDefault="001E646A" w:rsidP="000C674B">
        <w:pPr>
          <w:pStyle w:val="Header"/>
          <w:jc w:val="right"/>
          <w:rPr>
            <w:rFonts w:ascii="Times New Roman" w:hAnsi="Times New Roman" w:cs="Times New Roman"/>
          </w:rPr>
        </w:pPr>
        <w:r w:rsidRPr="000C674B">
          <w:rPr>
            <w:rFonts w:ascii="Times New Roman" w:hAnsi="Times New Roman" w:cs="Times New Roman"/>
          </w:rPr>
          <w:fldChar w:fldCharType="begin"/>
        </w:r>
        <w:r w:rsidR="000C674B" w:rsidRPr="000C674B">
          <w:rPr>
            <w:rFonts w:ascii="Times New Roman" w:hAnsi="Times New Roman" w:cs="Times New Roman"/>
          </w:rPr>
          <w:instrText xml:space="preserve"> PAGE   \* MERGEFORMAT </w:instrText>
        </w:r>
        <w:r w:rsidRPr="000C674B">
          <w:rPr>
            <w:rFonts w:ascii="Times New Roman" w:hAnsi="Times New Roman" w:cs="Times New Roman"/>
          </w:rPr>
          <w:fldChar w:fldCharType="separate"/>
        </w:r>
        <w:r w:rsidR="00706A7B">
          <w:rPr>
            <w:rFonts w:ascii="Times New Roman" w:hAnsi="Times New Roman" w:cs="Times New Roman"/>
            <w:noProof/>
          </w:rPr>
          <w:t>1</w:t>
        </w:r>
        <w:r w:rsidRPr="000C674B">
          <w:rPr>
            <w:rFonts w:ascii="Times New Roman" w:hAnsi="Times New Roman" w:cs="Times New Roman"/>
            <w:noProof/>
          </w:rPr>
          <w:fldChar w:fldCharType="end"/>
        </w:r>
      </w:p>
    </w:sdtContent>
  </w:sdt>
  <w:p w:rsidR="000C674B" w:rsidRPr="000C674B" w:rsidRDefault="000C674B" w:rsidP="000C674B">
    <w:pPr>
      <w:pStyle w:val="Header"/>
      <w:rPr>
        <w:rFonts w:ascii="Times New Roman" w:hAnsi="Times New Roman" w:cs="Times New Roman"/>
      </w:rPr>
    </w:pPr>
  </w:p>
  <w:p w:rsidR="000C674B" w:rsidRDefault="000C674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B826AD"/>
    <w:multiLevelType w:val="multilevel"/>
    <w:tmpl w:val="FE2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characterSpacingControl w:val="doNotCompress"/>
  <w:footnotePr>
    <w:footnote w:id="-1"/>
    <w:footnote w:id="0"/>
  </w:footnotePr>
  <w:endnotePr>
    <w:endnote w:id="-1"/>
    <w:endnote w:id="0"/>
  </w:endnotePr>
  <w:compat/>
  <w:rsids>
    <w:rsidRoot w:val="00084741"/>
    <w:rsid w:val="00003534"/>
    <w:rsid w:val="00084741"/>
    <w:rsid w:val="000C674B"/>
    <w:rsid w:val="001E646A"/>
    <w:rsid w:val="002006E0"/>
    <w:rsid w:val="002A0D2E"/>
    <w:rsid w:val="00311E14"/>
    <w:rsid w:val="003443BA"/>
    <w:rsid w:val="00422337"/>
    <w:rsid w:val="0043386A"/>
    <w:rsid w:val="004F2A6B"/>
    <w:rsid w:val="005268D0"/>
    <w:rsid w:val="00527829"/>
    <w:rsid w:val="00596906"/>
    <w:rsid w:val="005A7EBF"/>
    <w:rsid w:val="006F49F9"/>
    <w:rsid w:val="00706A7B"/>
    <w:rsid w:val="00912E67"/>
    <w:rsid w:val="00933BED"/>
    <w:rsid w:val="009B5AAF"/>
    <w:rsid w:val="00A429D5"/>
    <w:rsid w:val="00B06747"/>
    <w:rsid w:val="00BE40A9"/>
    <w:rsid w:val="00BE6AAE"/>
    <w:rsid w:val="00CF22C1"/>
    <w:rsid w:val="00D235A1"/>
    <w:rsid w:val="00DC284F"/>
    <w:rsid w:val="00E76A22"/>
    <w:rsid w:val="00EF5F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9F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4741"/>
    <w:pPr>
      <w:spacing w:before="100" w:beforeAutospacing="1" w:after="100" w:afterAutospacing="1"/>
    </w:pPr>
    <w:rPr>
      <w:rFonts w:ascii="Times New Roman" w:hAnsi="Times New Roman" w:cs="Times New Roman"/>
    </w:rPr>
  </w:style>
  <w:style w:type="character" w:customStyle="1" w:styleId="intexthighlight">
    <w:name w:val="intexthighlight"/>
    <w:basedOn w:val="DefaultParagraphFont"/>
    <w:rsid w:val="00084741"/>
  </w:style>
  <w:style w:type="character" w:styleId="Hyperlink">
    <w:name w:val="Hyperlink"/>
    <w:basedOn w:val="DefaultParagraphFont"/>
    <w:uiPriority w:val="99"/>
    <w:semiHidden/>
    <w:unhideWhenUsed/>
    <w:rsid w:val="0043386A"/>
    <w:rPr>
      <w:color w:val="0000FF"/>
      <w:u w:val="single"/>
    </w:rPr>
  </w:style>
  <w:style w:type="paragraph" w:styleId="BalloonText">
    <w:name w:val="Balloon Text"/>
    <w:basedOn w:val="Normal"/>
    <w:link w:val="BalloonTextChar"/>
    <w:uiPriority w:val="99"/>
    <w:semiHidden/>
    <w:unhideWhenUsed/>
    <w:rsid w:val="005268D0"/>
    <w:rPr>
      <w:rFonts w:ascii="Tahoma" w:hAnsi="Tahoma" w:cs="Tahoma"/>
      <w:sz w:val="16"/>
      <w:szCs w:val="16"/>
    </w:rPr>
  </w:style>
  <w:style w:type="character" w:customStyle="1" w:styleId="BalloonTextChar">
    <w:name w:val="Balloon Text Char"/>
    <w:basedOn w:val="DefaultParagraphFont"/>
    <w:link w:val="BalloonText"/>
    <w:uiPriority w:val="99"/>
    <w:semiHidden/>
    <w:rsid w:val="005268D0"/>
    <w:rPr>
      <w:rFonts w:ascii="Tahoma" w:hAnsi="Tahoma" w:cs="Tahoma"/>
      <w:sz w:val="16"/>
      <w:szCs w:val="16"/>
    </w:rPr>
  </w:style>
  <w:style w:type="paragraph" w:styleId="Bibliography">
    <w:name w:val="Bibliography"/>
    <w:basedOn w:val="Normal"/>
    <w:next w:val="Normal"/>
    <w:uiPriority w:val="37"/>
    <w:unhideWhenUsed/>
    <w:rsid w:val="000C674B"/>
  </w:style>
  <w:style w:type="paragraph" w:styleId="Header">
    <w:name w:val="header"/>
    <w:basedOn w:val="Normal"/>
    <w:link w:val="HeaderChar"/>
    <w:uiPriority w:val="99"/>
    <w:unhideWhenUsed/>
    <w:rsid w:val="000C674B"/>
    <w:pPr>
      <w:tabs>
        <w:tab w:val="center" w:pos="4680"/>
        <w:tab w:val="right" w:pos="9360"/>
      </w:tabs>
    </w:pPr>
  </w:style>
  <w:style w:type="character" w:customStyle="1" w:styleId="HeaderChar">
    <w:name w:val="Header Char"/>
    <w:basedOn w:val="DefaultParagraphFont"/>
    <w:link w:val="Header"/>
    <w:uiPriority w:val="99"/>
    <w:rsid w:val="000C674B"/>
  </w:style>
  <w:style w:type="paragraph" w:styleId="Footer">
    <w:name w:val="footer"/>
    <w:basedOn w:val="Normal"/>
    <w:link w:val="FooterChar"/>
    <w:uiPriority w:val="99"/>
    <w:unhideWhenUsed/>
    <w:rsid w:val="000C674B"/>
    <w:pPr>
      <w:tabs>
        <w:tab w:val="center" w:pos="4680"/>
        <w:tab w:val="right" w:pos="9360"/>
      </w:tabs>
    </w:pPr>
  </w:style>
  <w:style w:type="character" w:customStyle="1" w:styleId="FooterChar">
    <w:name w:val="Footer Char"/>
    <w:basedOn w:val="DefaultParagraphFont"/>
    <w:link w:val="Footer"/>
    <w:uiPriority w:val="99"/>
    <w:rsid w:val="000C67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4741"/>
    <w:pPr>
      <w:spacing w:before="100" w:beforeAutospacing="1" w:after="100" w:afterAutospacing="1"/>
    </w:pPr>
    <w:rPr>
      <w:rFonts w:ascii="Times New Roman" w:hAnsi="Times New Roman" w:cs="Times New Roman"/>
    </w:rPr>
  </w:style>
  <w:style w:type="character" w:customStyle="1" w:styleId="intexthighlight">
    <w:name w:val="intexthighlight"/>
    <w:basedOn w:val="DefaultParagraphFont"/>
    <w:rsid w:val="00084741"/>
  </w:style>
  <w:style w:type="character" w:styleId="Hyperlink">
    <w:name w:val="Hyperlink"/>
    <w:basedOn w:val="DefaultParagraphFont"/>
    <w:uiPriority w:val="99"/>
    <w:semiHidden/>
    <w:unhideWhenUsed/>
    <w:rsid w:val="0043386A"/>
    <w:rPr>
      <w:color w:val="0000FF"/>
      <w:u w:val="single"/>
    </w:rPr>
  </w:style>
  <w:style w:type="paragraph" w:styleId="BalloonText">
    <w:name w:val="Balloon Text"/>
    <w:basedOn w:val="Normal"/>
    <w:link w:val="BalloonTextChar"/>
    <w:uiPriority w:val="99"/>
    <w:semiHidden/>
    <w:unhideWhenUsed/>
    <w:rsid w:val="005268D0"/>
    <w:rPr>
      <w:rFonts w:ascii="Tahoma" w:hAnsi="Tahoma" w:cs="Tahoma"/>
      <w:sz w:val="16"/>
      <w:szCs w:val="16"/>
    </w:rPr>
  </w:style>
  <w:style w:type="character" w:customStyle="1" w:styleId="BalloonTextChar">
    <w:name w:val="Balloon Text Char"/>
    <w:basedOn w:val="DefaultParagraphFont"/>
    <w:link w:val="BalloonText"/>
    <w:uiPriority w:val="99"/>
    <w:semiHidden/>
    <w:rsid w:val="005268D0"/>
    <w:rPr>
      <w:rFonts w:ascii="Tahoma" w:hAnsi="Tahoma" w:cs="Tahoma"/>
      <w:sz w:val="16"/>
      <w:szCs w:val="16"/>
    </w:rPr>
  </w:style>
  <w:style w:type="paragraph" w:styleId="Bibliography">
    <w:name w:val="Bibliography"/>
    <w:basedOn w:val="Normal"/>
    <w:next w:val="Normal"/>
    <w:uiPriority w:val="37"/>
    <w:unhideWhenUsed/>
    <w:rsid w:val="000C674B"/>
  </w:style>
  <w:style w:type="paragraph" w:styleId="Header">
    <w:name w:val="header"/>
    <w:basedOn w:val="Normal"/>
    <w:link w:val="HeaderChar"/>
    <w:uiPriority w:val="99"/>
    <w:unhideWhenUsed/>
    <w:rsid w:val="000C674B"/>
    <w:pPr>
      <w:tabs>
        <w:tab w:val="center" w:pos="4680"/>
        <w:tab w:val="right" w:pos="9360"/>
      </w:tabs>
    </w:pPr>
  </w:style>
  <w:style w:type="character" w:customStyle="1" w:styleId="HeaderChar">
    <w:name w:val="Header Char"/>
    <w:basedOn w:val="DefaultParagraphFont"/>
    <w:link w:val="Header"/>
    <w:uiPriority w:val="99"/>
    <w:rsid w:val="000C674B"/>
  </w:style>
  <w:style w:type="paragraph" w:styleId="Footer">
    <w:name w:val="footer"/>
    <w:basedOn w:val="Normal"/>
    <w:link w:val="FooterChar"/>
    <w:uiPriority w:val="99"/>
    <w:unhideWhenUsed/>
    <w:rsid w:val="000C674B"/>
    <w:pPr>
      <w:tabs>
        <w:tab w:val="center" w:pos="4680"/>
        <w:tab w:val="right" w:pos="9360"/>
      </w:tabs>
    </w:pPr>
  </w:style>
  <w:style w:type="character" w:customStyle="1" w:styleId="FooterChar">
    <w:name w:val="Footer Char"/>
    <w:basedOn w:val="DefaultParagraphFont"/>
    <w:link w:val="Footer"/>
    <w:uiPriority w:val="99"/>
    <w:rsid w:val="000C674B"/>
  </w:style>
</w:styles>
</file>

<file path=word/webSettings.xml><?xml version="1.0" encoding="utf-8"?>
<w:webSettings xmlns:r="http://schemas.openxmlformats.org/officeDocument/2006/relationships" xmlns:w="http://schemas.openxmlformats.org/wordprocessingml/2006/main">
  <w:divs>
    <w:div w:id="1577088592">
      <w:bodyDiv w:val="1"/>
      <w:marLeft w:val="0"/>
      <w:marRight w:val="0"/>
      <w:marTop w:val="0"/>
      <w:marBottom w:val="0"/>
      <w:divBdr>
        <w:top w:val="none" w:sz="0" w:space="0" w:color="auto"/>
        <w:left w:val="none" w:sz="0" w:space="0" w:color="auto"/>
        <w:bottom w:val="none" w:sz="0" w:space="0" w:color="auto"/>
        <w:right w:val="none" w:sz="0" w:space="0" w:color="auto"/>
      </w:divBdr>
    </w:div>
    <w:div w:id="16986561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Has08</b:Tag>
    <b:SourceType>JournalArticle</b:SourceType>
    <b:Guid>{77078CFF-69A2-4839-8CC3-450EC1D18661}</b:Guid>
    <b:Author>
      <b:Author>
        <b:NameList>
          <b:Person>
            <b:Last>Hassert</b:Last>
            <b:First>D.L,</b:First>
            <b:Middle>Kelly, A.N., Pritchard, J.K. &amp; Cautilli, J.D.</b:Middle>
          </b:Person>
        </b:NameList>
      </b:Author>
    </b:Author>
    <b:Title>The Licensing of Behavior Analysts: Protecting the profession and the public</b:Title>
    <b:Year>2008</b:Year>
    <b:JournalName>Journal of Early and Intensive Behavior Intervention. 5 (2)</b:JournalName>
    <b:Pages>8–19</b:Pages>
    <b:RefOrder>2</b:RefOrder>
  </b:Source>
  <b:Source>
    <b:Tag>Bai05</b:Tag>
    <b:SourceType>Book</b:SourceType>
    <b:Guid>{E7C06AB6-D100-4684-9817-74F24DB3CBA4}</b:Guid>
    <b:Author>
      <b:Author>
        <b:NameList>
          <b:Person>
            <b:Last>Bailey</b:Last>
            <b:First>J.S.</b:First>
            <b:Middle>&amp; Burch, M.R.</b:Middle>
          </b:Person>
        </b:NameList>
      </b:Author>
    </b:Author>
    <b:Title>Ethics for Behavior Analysts: A Practical Guide to the Behavior Analyst Certification Board Guidelines for Responsible Conduct. </b:Title>
    <b:Year>2005</b:Year>
    <b:Publisher>Lawrence Erlbaum Associates, Publishers</b:Publisher>
    <b:RefOrder>1</b:RefOrder>
  </b:Source>
</b:Sources>
</file>

<file path=customXml/itemProps1.xml><?xml version="1.0" encoding="utf-8"?>
<ds:datastoreItem xmlns:ds="http://schemas.openxmlformats.org/officeDocument/2006/customXml" ds:itemID="{DC0FAF94-610A-4B8E-88E3-93DB8DDE6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Akopyan</dc:creator>
  <cp:lastModifiedBy>FRANK</cp:lastModifiedBy>
  <cp:revision>2</cp:revision>
  <dcterms:created xsi:type="dcterms:W3CDTF">2019-06-29T02:56:00Z</dcterms:created>
  <dcterms:modified xsi:type="dcterms:W3CDTF">2019-06-29T02:56:00Z</dcterms:modified>
</cp:coreProperties>
</file>